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1AF3"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8</w:t>
      </w:r>
    </w:p>
    <w:p w14:paraId="1673DDB5">
      <w:pPr>
        <w:pStyle w:val="4"/>
        <w:rPr>
          <w:rFonts w:hint="eastAsia"/>
          <w:lang w:val="en-US" w:eastAsia="zh-CN"/>
        </w:rPr>
      </w:pPr>
    </w:p>
    <w:p w14:paraId="17CC26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应急管理部大数据中心拟聘人员公示</w:t>
      </w:r>
    </w:p>
    <w:p w14:paraId="00866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tbl>
      <w:tblPr>
        <w:tblStyle w:val="5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867"/>
        <w:gridCol w:w="1022"/>
        <w:gridCol w:w="2196"/>
        <w:gridCol w:w="1987"/>
      </w:tblGrid>
      <w:tr w14:paraId="5E46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noWrap w:val="0"/>
            <w:vAlign w:val="center"/>
          </w:tcPr>
          <w:p w14:paraId="3C697CA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招聘</w:t>
            </w:r>
          </w:p>
          <w:p w14:paraId="20F3BCC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2867" w:type="dxa"/>
            <w:noWrap w:val="0"/>
            <w:vAlign w:val="center"/>
          </w:tcPr>
          <w:p w14:paraId="72B602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22" w:type="dxa"/>
            <w:noWrap w:val="0"/>
            <w:vAlign w:val="center"/>
          </w:tcPr>
          <w:p w14:paraId="72EBD3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196" w:type="dxa"/>
            <w:noWrap w:val="0"/>
            <w:vAlign w:val="center"/>
          </w:tcPr>
          <w:p w14:paraId="140193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及</w:t>
            </w:r>
          </w:p>
          <w:p w14:paraId="275B2E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1987" w:type="dxa"/>
            <w:noWrap w:val="0"/>
            <w:vAlign w:val="center"/>
          </w:tcPr>
          <w:p w14:paraId="2D0795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680840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13DD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11DC2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年度</w:t>
            </w:r>
          </w:p>
          <w:p w14:paraId="0FC1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批</w:t>
            </w:r>
          </w:p>
        </w:tc>
        <w:tc>
          <w:tcPr>
            <w:tcW w:w="2867" w:type="dxa"/>
            <w:noWrap w:val="0"/>
            <w:vAlign w:val="center"/>
          </w:tcPr>
          <w:p w14:paraId="72EC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信息技术实验室</w:t>
            </w:r>
          </w:p>
          <w:p w14:paraId="6FA0E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信息技术工程师</w:t>
            </w:r>
          </w:p>
        </w:tc>
        <w:tc>
          <w:tcPr>
            <w:tcW w:w="1022" w:type="dxa"/>
            <w:noWrap w:val="0"/>
            <w:vAlign w:val="center"/>
          </w:tcPr>
          <w:p w14:paraId="360CE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王  奇</w:t>
            </w:r>
          </w:p>
        </w:tc>
        <w:tc>
          <w:tcPr>
            <w:tcW w:w="2196" w:type="dxa"/>
            <w:noWrap w:val="0"/>
            <w:vAlign w:val="center"/>
          </w:tcPr>
          <w:p w14:paraId="0770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博士研究生</w:t>
            </w:r>
          </w:p>
          <w:p w14:paraId="57A9A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安全科学与工程</w:t>
            </w:r>
          </w:p>
        </w:tc>
        <w:tc>
          <w:tcPr>
            <w:tcW w:w="1987" w:type="dxa"/>
            <w:noWrap w:val="0"/>
            <w:vAlign w:val="center"/>
          </w:tcPr>
          <w:p w14:paraId="0B2D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清华大学</w:t>
            </w:r>
          </w:p>
        </w:tc>
      </w:tr>
      <w:tr w14:paraId="0230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5418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4484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视频保障部</w:t>
            </w:r>
          </w:p>
          <w:p w14:paraId="45D8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指挥调度智能化</w:t>
            </w:r>
          </w:p>
          <w:p w14:paraId="1600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应用工程师</w:t>
            </w:r>
          </w:p>
        </w:tc>
        <w:tc>
          <w:tcPr>
            <w:tcW w:w="1022" w:type="dxa"/>
            <w:noWrap w:val="0"/>
            <w:vAlign w:val="center"/>
          </w:tcPr>
          <w:p w14:paraId="66F8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张智跃</w:t>
            </w:r>
          </w:p>
        </w:tc>
        <w:tc>
          <w:tcPr>
            <w:tcW w:w="2196" w:type="dxa"/>
            <w:noWrap w:val="0"/>
            <w:vAlign w:val="center"/>
          </w:tcPr>
          <w:p w14:paraId="57D5B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 w14:paraId="2D1F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1987" w:type="dxa"/>
            <w:noWrap w:val="0"/>
            <w:vAlign w:val="center"/>
          </w:tcPr>
          <w:p w14:paraId="0ED80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北京一脉阳光医学信息技术有限公司</w:t>
            </w:r>
          </w:p>
        </w:tc>
      </w:tr>
    </w:tbl>
    <w:p w14:paraId="54640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3CE28B5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网络安全部网络安全运营岗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系统运行部云平台PaaS工程师岗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，应聘人员均未达到面试成绩合格分数线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网络运营部网络架构师岗参加笔试人员全部缺考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，取消上述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岗位招聘计划。</w:t>
      </w:r>
    </w:p>
    <w:p w14:paraId="4659532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视频保障部指挥调度智能化应用工程师岗，计划招聘2人，达到面试成绩合格分数线2人，其中1人放弃体检考察，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经用人单位研究，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核减该岗位招聘计划1个。</w:t>
      </w:r>
    </w:p>
    <w:p w14:paraId="3C2F71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</w:rPr>
        <w:t>64464815</w:t>
      </w:r>
    </w:p>
    <w:p w14:paraId="047522F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来信地址及邮编：北京市东城区和平里九区甲</w:t>
      </w:r>
      <w:r>
        <w:rPr>
          <w:rFonts w:hint="eastAsia" w:ascii="宋体" w:hAnsi="宋体" w:eastAsia="宋体" w:cs="宋体"/>
          <w:kern w:val="0"/>
          <w:sz w:val="32"/>
          <w:szCs w:val="32"/>
        </w:rPr>
        <w:t>4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号大数据中心纪检室；</w:t>
      </w:r>
      <w:r>
        <w:rPr>
          <w:rFonts w:hint="eastAsia" w:ascii="宋体" w:hAnsi="宋体" w:eastAsia="宋体" w:cs="宋体"/>
          <w:kern w:val="0"/>
          <w:sz w:val="32"/>
          <w:szCs w:val="32"/>
        </w:rPr>
        <w:t>100013</w:t>
      </w:r>
    </w:p>
    <w:p w14:paraId="73892E8A">
      <w:pPr>
        <w:pStyle w:val="4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089CAD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638DD4-DCF2-4D1C-8141-8FDDD5297E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20A1FE-ACAB-41F9-8222-3A1E0963612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A6C328A-C911-4774-9431-398E714D0435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07706B9B-8378-4016-BA65-9F690C4F8F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45DBCF-AE95-40A5-9790-8D2AC7AB27D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F4105"/>
    <w:rsid w:val="0FB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楷体_GB2312" w:eastAsia="楷体_GB2312"/>
      <w:sz w:val="32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2025-07-09T07:12:00Z</dcterms:created>
  <dc:creator>李春艳</dc:creator>
  <cp:lastModifiedBy>李春艳</cp:lastModifiedBy>
  <dcterms:modified xsi:type="dcterms:W3CDTF">2025-07-09T07:23:30Z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4D1FAD6EAAB944D9863976D77A8F3105_11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