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47B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18</w:t>
      </w:r>
    </w:p>
    <w:p w14:paraId="70E96A0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4F827E5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应急管理部消防产品合格评定中心</w:t>
      </w:r>
    </w:p>
    <w:p w14:paraId="2D2BAC2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拟聘人员公示</w:t>
      </w:r>
    </w:p>
    <w:p w14:paraId="5AD2F9D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</w:p>
    <w:tbl>
      <w:tblPr>
        <w:tblStyle w:val="6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2867"/>
        <w:gridCol w:w="1022"/>
        <w:gridCol w:w="2196"/>
        <w:gridCol w:w="1987"/>
      </w:tblGrid>
      <w:tr w14:paraId="6CAA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1013" w:type="dxa"/>
            <w:noWrap w:val="0"/>
            <w:vAlign w:val="center"/>
          </w:tcPr>
          <w:p w14:paraId="5F3C50E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  <w:t>招聘</w:t>
            </w:r>
          </w:p>
          <w:p w14:paraId="65124BC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  <w:t>批次</w:t>
            </w:r>
          </w:p>
        </w:tc>
        <w:tc>
          <w:tcPr>
            <w:tcW w:w="2867" w:type="dxa"/>
            <w:noWrap w:val="0"/>
            <w:vAlign w:val="center"/>
          </w:tcPr>
          <w:p w14:paraId="79D4C1E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  <w:t>岗位</w:t>
            </w:r>
          </w:p>
        </w:tc>
        <w:tc>
          <w:tcPr>
            <w:tcW w:w="1022" w:type="dxa"/>
            <w:noWrap w:val="0"/>
            <w:vAlign w:val="center"/>
          </w:tcPr>
          <w:p w14:paraId="65578FA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  <w:t>姓 名</w:t>
            </w:r>
          </w:p>
        </w:tc>
        <w:tc>
          <w:tcPr>
            <w:tcW w:w="2196" w:type="dxa"/>
            <w:noWrap w:val="0"/>
            <w:vAlign w:val="center"/>
          </w:tcPr>
          <w:p w14:paraId="52C0CCF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  <w:t>学历学位及</w:t>
            </w:r>
          </w:p>
          <w:p w14:paraId="1AAC562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  <w:t>专业</w:t>
            </w:r>
          </w:p>
        </w:tc>
        <w:tc>
          <w:tcPr>
            <w:tcW w:w="1987" w:type="dxa"/>
            <w:noWrap w:val="0"/>
            <w:vAlign w:val="center"/>
          </w:tcPr>
          <w:p w14:paraId="72D910D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  <w:t>毕业院校/</w:t>
            </w:r>
          </w:p>
          <w:p w14:paraId="1B2A9FC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  <w:t>原工作单位</w:t>
            </w:r>
          </w:p>
        </w:tc>
      </w:tr>
      <w:tr w14:paraId="04E7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1013" w:type="dxa"/>
            <w:noWrap w:val="0"/>
            <w:vAlign w:val="center"/>
          </w:tcPr>
          <w:p w14:paraId="30780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</w:pPr>
            <w:bookmarkStart w:id="0" w:name="OLE_LINK1"/>
            <w:r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  <w:t>年度</w:t>
            </w:r>
          </w:p>
          <w:p w14:paraId="49DAC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  <w:t>批</w:t>
            </w:r>
            <w:bookmarkEnd w:id="0"/>
            <w:r>
              <w:rPr>
                <w:rFonts w:hint="eastAsia" w:ascii="Times New Roman" w:hAnsi="Times New Roman" w:eastAsia="方正仿宋_GBK" w:cs="Times New Roman"/>
                <w:spacing w:val="-2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2867" w:type="dxa"/>
            <w:noWrap w:val="0"/>
            <w:vAlign w:val="center"/>
          </w:tcPr>
          <w:p w14:paraId="6C5D9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bookmarkStart w:id="1" w:name="OLE_LINK2"/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第一业务室</w:t>
            </w:r>
          </w:p>
          <w:p w14:paraId="52DEF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认证业务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岗</w:t>
            </w:r>
            <w:bookmarkEnd w:id="1"/>
          </w:p>
        </w:tc>
        <w:tc>
          <w:tcPr>
            <w:tcW w:w="1022" w:type="dxa"/>
            <w:noWrap w:val="0"/>
            <w:vAlign w:val="center"/>
          </w:tcPr>
          <w:p w14:paraId="2B685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左思彤</w:t>
            </w:r>
          </w:p>
        </w:tc>
        <w:tc>
          <w:tcPr>
            <w:tcW w:w="2196" w:type="dxa"/>
            <w:noWrap w:val="0"/>
            <w:vAlign w:val="center"/>
          </w:tcPr>
          <w:p w14:paraId="3D591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硕士研究生</w:t>
            </w:r>
          </w:p>
          <w:p w14:paraId="24667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土木工程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专业</w:t>
            </w:r>
          </w:p>
        </w:tc>
        <w:tc>
          <w:tcPr>
            <w:tcW w:w="1987" w:type="dxa"/>
            <w:noWrap w:val="0"/>
            <w:vAlign w:val="center"/>
          </w:tcPr>
          <w:p w14:paraId="25855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bookmarkStart w:id="2" w:name="OLE_LINK3"/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北京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建筑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大学</w:t>
            </w:r>
            <w:bookmarkEnd w:id="2"/>
          </w:p>
        </w:tc>
      </w:tr>
      <w:tr w14:paraId="3A1C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1013" w:type="dxa"/>
            <w:noWrap w:val="0"/>
            <w:vAlign w:val="center"/>
          </w:tcPr>
          <w:p w14:paraId="4EE21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  <w:t>年度</w:t>
            </w:r>
          </w:p>
          <w:p w14:paraId="72B48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  <w:t>批</w:t>
            </w:r>
            <w:r>
              <w:rPr>
                <w:rFonts w:hint="eastAsia" w:ascii="Times New Roman" w:hAnsi="Times New Roman" w:eastAsia="方正仿宋_GBK" w:cs="Times New Roman"/>
                <w:spacing w:val="-2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2867" w:type="dxa"/>
            <w:noWrap w:val="0"/>
            <w:vAlign w:val="center"/>
          </w:tcPr>
          <w:p w14:paraId="7434C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第一业务室</w:t>
            </w:r>
          </w:p>
          <w:p w14:paraId="67560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认证业务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岗</w:t>
            </w:r>
          </w:p>
        </w:tc>
        <w:tc>
          <w:tcPr>
            <w:tcW w:w="1022" w:type="dxa"/>
            <w:noWrap w:val="0"/>
            <w:vAlign w:val="center"/>
          </w:tcPr>
          <w:p w14:paraId="44CC9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杨晨</w:t>
            </w:r>
          </w:p>
        </w:tc>
        <w:tc>
          <w:tcPr>
            <w:tcW w:w="2196" w:type="dxa"/>
            <w:noWrap w:val="0"/>
            <w:vAlign w:val="center"/>
          </w:tcPr>
          <w:p w14:paraId="31348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硕士研究生</w:t>
            </w:r>
          </w:p>
          <w:p w14:paraId="6D2CE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机械专业</w:t>
            </w:r>
          </w:p>
        </w:tc>
        <w:tc>
          <w:tcPr>
            <w:tcW w:w="1987" w:type="dxa"/>
            <w:noWrap w:val="0"/>
            <w:vAlign w:val="center"/>
          </w:tcPr>
          <w:p w14:paraId="460E2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北京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建筑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大学</w:t>
            </w:r>
          </w:p>
        </w:tc>
      </w:tr>
    </w:tbl>
    <w:p w14:paraId="5FEFC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</w:p>
    <w:p w14:paraId="24799B97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受理电话：</w:t>
      </w:r>
      <w:r>
        <w:rPr>
          <w:rFonts w:hint="eastAsia" w:ascii="宋体" w:hAnsi="宋体" w:eastAsia="宋体" w:cs="宋体"/>
          <w:kern w:val="0"/>
          <w:sz w:val="32"/>
          <w:szCs w:val="32"/>
        </w:rPr>
        <w:t>010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-</w:t>
      </w:r>
      <w:r>
        <w:rPr>
          <w:rFonts w:hint="eastAsia" w:ascii="宋体" w:hAnsi="宋体" w:eastAsia="宋体" w:cs="宋体"/>
          <w:kern w:val="0"/>
          <w:sz w:val="32"/>
          <w:szCs w:val="32"/>
        </w:rPr>
        <w:t>87898351</w:t>
      </w:r>
    </w:p>
    <w:p w14:paraId="07B12C3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</w:pP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来信地址及邮编：北京市东城区西革新里</w:t>
      </w:r>
      <w:r>
        <w:rPr>
          <w:rFonts w:hint="eastAsia" w:ascii="宋体" w:hAnsi="宋体" w:eastAsia="宋体" w:cs="宋体"/>
          <w:kern w:val="0"/>
          <w:sz w:val="32"/>
          <w:szCs w:val="32"/>
        </w:rPr>
        <w:t>116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号</w:t>
      </w:r>
      <w:r>
        <w:rPr>
          <w:rFonts w:hint="eastAsia" w:ascii="宋体" w:hAnsi="宋体" w:eastAsia="宋体" w:cs="宋体"/>
          <w:kern w:val="0"/>
          <w:sz w:val="32"/>
          <w:szCs w:val="32"/>
        </w:rPr>
        <w:t>5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号楼，百荣嘉园大厦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A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座二层；</w:t>
      </w:r>
      <w:r>
        <w:rPr>
          <w:rFonts w:hint="eastAsia" w:ascii="宋体" w:hAnsi="宋体" w:eastAsia="宋体" w:cs="宋体"/>
          <w:kern w:val="0"/>
          <w:sz w:val="32"/>
          <w:szCs w:val="32"/>
        </w:rPr>
        <w:t>100077</w:t>
      </w:r>
    </w:p>
    <w:p w14:paraId="0CC68F1E">
      <w:pPr>
        <w:pStyle w:val="5"/>
        <w:ind w:left="0" w:leftChars="0" w:firstLine="0" w:firstLineChars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</w:p>
    <w:p w14:paraId="66677E2A">
      <w:bookmarkStart w:id="3" w:name="_GoBack"/>
      <w:bookmarkEnd w:id="3"/>
    </w:p>
    <w:sectPr>
      <w:pgSz w:w="11906" w:h="16838"/>
      <w:pgMar w:top="1440" w:right="1800" w:bottom="1440" w:left="1800" w:header="851" w:footer="992" w:gutter="0"/>
      <w:pgNumType w:fmt="decimal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A850AE-015C-4C48-90F5-FF8548AB197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1CC63B9-3DA9-4F06-BD64-05F5D0A9831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B4E3F2E-8EB5-478B-9CC0-8B9373ED4DA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9AD0ABC-1AB0-4D72-9C31-BA2542F8A22B}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1A797B9E-60BA-489E-84BD-0032F5F4E1B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41D26"/>
    <w:rsid w:val="3304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楷体_GB2312" w:eastAsia="楷体_GB2312"/>
      <w:sz w:val="32"/>
      <w:szCs w:val="24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2025-07-09T07:15:00Z</dcterms:created>
  <dc:creator>李春艳</dc:creator>
  <cp:lastModifiedBy>李春艳</cp:lastModifiedBy>
  <dcterms:modified xsi:type="dcterms:W3CDTF">2025-07-09T07:16:39Z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919975136E1F477AAA2ACD80D2A035FD_11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