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cstheme="min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cstheme="min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cstheme="minorEastAsia"/>
          <w:sz w:val="44"/>
          <w:szCs w:val="44"/>
        </w:rPr>
      </w:pPr>
      <w:r>
        <w:rPr>
          <w:rFonts w:hint="eastAsia" w:asciiTheme="minorEastAsia" w:hAnsiTheme="minorEastAsia" w:cstheme="minorEastAsia"/>
          <w:sz w:val="44"/>
          <w:szCs w:val="44"/>
        </w:rPr>
        <w:t xml:space="preserve">技工学校工作规定 </w:t>
      </w:r>
    </w:p>
    <w:p>
      <w:pPr>
        <w:ind w:firstLine="640" w:firstLineChars="200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1986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日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劳人培〔1986〕22号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 xml:space="preserve">公布  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根据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2010年11月12日《关于废止和修改部分人力资源和社会保障规章的决定》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修订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）</w:t>
      </w:r>
    </w:p>
    <w:p>
      <w:pPr>
        <w:ind w:firstLine="640" w:firstLineChars="200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 总则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第一条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为了贯彻执行《中共中央关于教育体制改革的决定》中的有关规定，适应国民经济和社会发展的需要，进一步办好和发展技工学校，特制定本规定。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第二条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技工学校是培养技术工人的中等职业技术学校，是国家职业技术教育事业的重要组成部分，属于高中阶段的职业技术教育。它必须执行党和国家的教育方针，面向现代化，面向世界，面向未来，不断提高教学质量，把学生培养成为合格的中级技术工人，做到多出人才、出好人才，为国民经济和社会发展服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第三条　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技工学校在完成培养中级技术工人任务的前提下，应当根据需要和可能，积极承担多种培训任务，包括在职工人（含班组长）的提高培训、转业培训，待业青年的就业培训，学徒的技术培训等。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第四条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技工学校培养中级技术工人的具体要求是：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思想政治方面：培养学生爱祖国、爱人民、爱劳动、爱科学、爱社会主义，讲文明、懂礼貌、守纪律，有良好的职业道德，有为国家富强和人民富裕而艰苦奋斗的献身精神。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操作技术方面：培养学生熟练地掌握本工种（专业）的基本操作技能，完成本工种（专业）中级技术水平的作业，养成遵守操作规范和安全生产、文明生产的习惯。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文化技术知识方面，培养学生扎实地掌握本工种（专业）中级技术所需的文化和技术理论基础知识，具有一定的分析和解决问题的能力。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身体方面：重视体育锻炼，使学生具有健康的身体。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第五条　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技工学校的学制，应根据培养目标、招生对象的不同，分别确定。培养中级技术工人，主要招收初中毕业生，学制为三年（个别工种（专业）确有需要的，可以招收高中毕业生，经省、自治区、直辖市劳动人事部门批准，学制为一至二年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第六条　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技工学校的招生计划，分别由国务院各主管部门和各省、自治区、直辖市劳动人事厅、局（劳动局）会同计（经）委、教育部门提出，经劳动人事部汇总平衡，报国家计划委员会列入国民经济和社会发展计划，同时抄报国家教育委员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技工学校招生，坚持德智体全面考核、择优录取的原则。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第七条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技工学校毕业生的分配办法，必须进一步改革。改革的方向是把国家统包统配改为按“三结合”方针就业。当前，要实行在国家计划指导下，由学校推荐、用人单位择优录用的制度，既应面向全民所有制单位，也应面向集体所有制单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第八条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技工学校由劳动人事部在国家教育委员会指导下进行综合管理。在省、自治区、直辖市的技工学校由省、自治区、直辖市劳动人事厅、局（劳动局）综合管理。省、自治区、直辖市教育委员会负责统筹协调。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 学校设置</w:t>
      </w:r>
    </w:p>
    <w:p>
      <w:pPr>
        <w:numPr>
          <w:ilvl w:val="0"/>
          <w:numId w:val="0"/>
        </w:numPr>
        <w:ind w:left="640" w:leftChars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第九条　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发展技工学校应统筹规划，合理布局，根据经济建设和社会发展的需要，采取多种形式办学。主要是：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各级产业部门办；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各级劳动人事部门办；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厂矿企、事业单位办；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有关部门、单位联合办；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鼓励集体所有制单位办。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第十条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技工学校的办学规模和工种（专业）设置，从经济和社会发展需要出发，由办学主管部门核定。规模不宜过小，在校学生一般不应少于200人。工种（专业）设置，应以操作技术复杂、技术业务知识要求高的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为主；为增强学生就业后的适应能力，不宜划分过细。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第十一条　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技工学校应该具备的办学条件是：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按照选拔干部的原则和劳动人事部颁发的《技工学校机构设置和人员编制标准暂行规定》，设置机构、配备教职工和实习工厂（场、店）工作人员；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有稳定可靠的经费来源；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有同办学规模、工种（专业）设置相适应的校舍、实习实验场所、设备、体育活动场地。有切实可行的教学计划、教学大纲、教材和图书资料。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第十二条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技工学校的开办、调整、撤销，由国务院各部门办的，在商得有关省、自治区、直辖市劳动人事、教育部门同意后，由国务院有关主管部门批准；属于地方办的，由省、自治区、直辖市劳动人事部门会商教育部门，由劳动人事部门审查，报省、自治区、直辖市人民政府批准；以上均应报劳动人事部备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已经批准开办的技工学校不准改为中等专业学校或其他性质的学校。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第十三条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技工学校必须把社会效益作为衡量工作的根本标准。应当加强校际之间的横向联系，开展专业化协作。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在培训方面，各校应取长补短，进行工种（专业）的合理分工和协作，保持主要工种（专业）的相对稳定。有关教学、实习和实验、文体活动等要相互配合。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在生产经营方面，各校应在平等协商、自愿互利的原则下，开展灵活多样的相互支援与协作。可以在校际之间自行联系挂钩，也可以按地区、行业组织起来定期协商交流，还可以成立校际之间的松散联合组织，开展生产协作。劳动人事部门要加强指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 文化、技术理论与生产实习教学</w:t>
      </w:r>
    </w:p>
    <w:p>
      <w:pPr>
        <w:numPr>
          <w:ilvl w:val="0"/>
          <w:numId w:val="0"/>
        </w:numPr>
        <w:ind w:left="640" w:leftChars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第十四条　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技工学校的教学，必须着重操作技能的训练；并紧密围绕培养目标，安排必要的文化与技术理论基础课程。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第十五条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技工学校的教学，必须根据国务院各有关主管部门制定和颁发的教学计划、教学大纲进行。学校应按照教学计划、教学大纲的要求，编制学期的、月份的生产（业务）实习教学计划和文化、专业技术理论课的学期教学进度计划。教师应编制学期授课计划和课时授课计划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对于上述教学计划、教学大纲，学校可以根据地区和企业的不同特点，做必要的调整。课时的调整幅度一般可占总课时的百分之十五左右。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第十六条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技工学校的生产（业务）实习教学，是培养学生掌握操作技能的主要手段。学生的生产（业务）实习，应尽可能结合生产（业务工作）进行。可以在校办工厂实习，也可以下厂（车间、工地、店堂）实习。生产（业务）实习教学的内容，应包括基本功训练和综合课题训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基本功训练和综合课题训练，一般应在校办实习工厂（场、店），采用课堂教学形式进行。学校应根据所设工种（专业）建立实习工厂（场、店），配备实习设备、对于不便于建立实习工厂的工种（专业），应加强实验、模拟教学。组织学生下厂实习的，学校应事先同企业商订出生产（业务）实习教学工作计划，力求做到定课题、定学时、定岗位、定师傅、定期考核和定期轮换实习岗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第十七条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技工学校专业技术理论课的教学，应同本工种（专业）操作技能训练密切结合。其他课程的教学，也应坚持理论联系实际，并注意各课之间的配合与协调。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技工学校应建立专课教室、实验室、图书馆（室），并根据教学需要，不断充实仪器、教具，图书、教学资料和有关技术资料。并积极创造条件，逐步实施电化教学。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第十八条　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技工学校应建立、健全学生学业成绩考核制度，认真进行平时考查，学期、学年和毕业考试。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第十九条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技工学校应按照工种（专业）和课程的不同，建立教学研究组。教学研究组应制订执行教学计划、教学大纲的措施，研究教学内容和教学方法，积极采用先进教学手段，总结交流教学经验和开展业务学习。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第二十条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技工学校领导人员应把主要精力放在教学工作上，通过听课、参加教学研究、检查学生作业和实习工件、召开师生座谈会等，深入了解教学情况，提出改进措施。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 思想政治教育</w:t>
      </w:r>
    </w:p>
    <w:p>
      <w:pPr>
        <w:numPr>
          <w:ilvl w:val="0"/>
          <w:numId w:val="0"/>
        </w:numPr>
        <w:ind w:left="640" w:leftChars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第二十一条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技工学校的学生、教职工和实习工厂（场、店）工作人员的思想政治工作，必须大力加强。应当认真开展社会主义精神文明建设的教育，加强对学生进行马列主义基本知识教育、共产主义教育、职业道德教育、时事政策教育、法制教育。应当结合形势、任务，针对思想实际，寓思想教育于教学活动之中。培养学生成为有理想、有道德、有文化、有纪律的技术工人、教师要身教重于言教。应当表彰不愧于为人师表的教职人员，克服不良倾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第二十二条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对思想性质的问题，必须采取民主讨论的方法、说理的方法、批评和自我批评的方法去解决，必须采取教育和疏导的方法去解决。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第二十三条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在技工学校党组织的领导下，充分发挥共青团、学生会和工会的作用，开展适合青年特点和教职工需要的有益身心健康的活动。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第二十四条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技工学校应建立、健全学生的品德考核制度，做好学生操作评定工作。这种评定一个学期进行一次，由班主任考察学生的表现，听取各方面的意见，写出评语。评语要实事求是，鼓励上进。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 学生</w:t>
      </w:r>
    </w:p>
    <w:p>
      <w:pPr>
        <w:numPr>
          <w:ilvl w:val="0"/>
          <w:numId w:val="0"/>
        </w:numPr>
        <w:ind w:left="640" w:leftChars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第二十五条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技工学校学生必须按时入学办理入学注册手续，遵守学籍管理制度。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第二十六条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技工学校学生应当发扬勤工俭学的精神；努力学习，不断上进；应当尊敬师长，遵纪守法，遵守《技工学校学生守则》和学校的规章制度。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对于在道德品质、学习、生产劳动等方面表现优秀的学生，应该分别情况，给予表扬、记功和奖励，可以颁发奖状和发给一定的奖品。对于违犯纪律又屡教不改的学生，应该分别情节轻重，给予警告、严重警告、记过、留校察看、责令退学直至开除学籍的处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处分学生，应该经过校务会议讨论，由校长批准执行。责令学生退学和开除学生学籍，应报主管部门和当地劳动人事部门备案。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第二十七条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技工学校按国家计划招收的学生，实行助学金和奖金相结合的办法。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第二十八条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技工学校应引导和帮助学生建立、健全学生会组织，培养学生自己管理自己的能力。学生会和共青团及其班级组织，应协助学校领导和教师做好学生的思想工作；推动学生好好学习，遵纪守法；组织学生开展课余学习、文体活动、公益劳动；管好学生宿舍；做好社会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第二十九条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学生学习期满、经过课程结束考试、操行考核和毕业考试，成绩合格者，准予毕业，发给毕业证书。毕业考试成绩有两门课程不及格或操行成绩不及格的，不能毕业，发给结业证书。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 教师</w:t>
      </w:r>
    </w:p>
    <w:p>
      <w:pPr>
        <w:numPr>
          <w:ilvl w:val="0"/>
          <w:numId w:val="0"/>
        </w:numPr>
        <w:ind w:left="640" w:leftChars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第三十条　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技工学校的教师，按照《技工学校教师职务试行条例》的规定，逐步实行聘任制。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第三十一条　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技工学校教师应当认识时代和人民的要求，努力提高自己的思想道德素质和业务素质，做到为人师表；关心和爱护学生，认真钻研教学业务，改进教学方法，提高教学质量，完成教育、教学任务。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第三十二条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技工学校教师的任课时数，根据所任课程、年级的不同分别确定。担任生产（业务）实习课的，根据技工学校人员编制标准的有关规定，按负责一个实习教学班确定；担任文化、技术理论课和其他各门课程的，一般按每周十二至十六课时安排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第三十三条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技工学校必须认真执行党的知识分子政策，调动教师的教学积极性，充分发挥教师在教学中的主导作用。学校领导者要从政治上关心教师，帮助教师解决工作和生活中的困难和问题，保证教师有充分的时间用于教学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学校应切实加强对教师的培训和业务进修工作。生产实习课指导教师要努力达到能教本工种（专业）的工艺理论课；技术理论课教师应掌握一定的实际操作技能。应支持和鼓励教师积极参加教学研究和学术讨论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第三十四条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技工学校应按学期或学年做好教师的考核工作。对于在工作中做出显著成绩的教师，要给予表扬和奖励；对于有特殊成绩和突出贡献的教师，可以提前晋职。对于失职和违犯纪律的教师，应给予批评教育以至降职、解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 实习工厂（场、店）管理</w:t>
      </w:r>
    </w:p>
    <w:p>
      <w:pPr>
        <w:numPr>
          <w:ilvl w:val="0"/>
          <w:numId w:val="0"/>
        </w:numPr>
        <w:ind w:left="640" w:leftChars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第三十五条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技工学校的实习工厂（场、店）应统筹安排实习教学任务和生产经营活动，既要保证完成教学计划，又要通过生产经营，增加学校收益。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第三十六条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技工学校实习工厂（场、店）必须根据生产实习教学的要求制定实施计划，安排好学生的基本操作技能训练，尽可能减少纯消耗性的实习，应当防止发生脱离实习教学，单纯追求产值利润的偏向。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必须积极掌握技术信息资料、及时改进实习教学和生产经营管理。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学校主管部门和办学单位，应帮助学校实习工厂（场、店）开拓生产业务门路，疏通供销渠道，解决实习教学和生产经营所需要的原材料、物资、设备等问题。实习工厂（场、店）要建立、健全原材料、物资、设备等各项管理制度，严格实行岗位责任制。应注意采用和推广新技术、新工艺和先进操作法，鼓励师生员工开展技术革新和发明创造。对改革、创新确有成效的，应给予表扬和奖励。实习工厂（场、店）要实行单独核算，严格执行财经纪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学校承担生产任务和经营业务。必须严格履行所签订的经济合同，按照国家规定的标准生产和检验产品，保证产品质量和经营服务质量。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第三十七条　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技工学校实习工厂（场、店）必须切实改善劳动条件，完善防护设备，严格执行安全操作规程，做好劳动保护工作。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 行政工作</w:t>
      </w:r>
    </w:p>
    <w:p>
      <w:pPr>
        <w:numPr>
          <w:ilvl w:val="0"/>
          <w:numId w:val="0"/>
        </w:numPr>
        <w:ind w:left="640" w:leftChars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第三十八条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技工学校可以试行校长负责制。校长是学校的行政领导人，全面负责学校的教学、生产等各项工作。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学校应该建立、健全校务会议制度。校务会议由校长主持，副校长、各部门负责人和其他有关人员参加，讨论学校计划、总结和其他重要问题。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学校应该建立、健全教职工大会或教职工代表会议制度。教职工大会或教职工代表会议是教职工行使民主权利，参加学校管理的重要形式。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第三十九条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技工学校的后勤工作要明确树立为教学和生产经营服务、为师生员工服务的思想，关心群众生活，办好公共食堂、搞好集体福利，做好卫生保健、绿化美化环境工作，管理好学生宿舍和学校的各种物资、设备。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第四十条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技工学校的食堂要实行民主管理，健全管理制度，定期公布帐目，杜绝贪污浪费，努力改善伙食，注意饮食营养卫生。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第四十一条　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技工学校应建立独立的财务机构，经费由主办单位按照规定的程序、经费开支渠道和标准拨给，由学校支配使用。学校要配备财会人员，健全财务制度，遵守财经纪律。一切开支必须精打细算，厉行节约。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应建立技工学校基金制度，具体办法按照劳动人事部、财政部《关于在技工学校建立学校基金制度的联合通知》办理。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第四十二条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技工学校的领导干部，要模范地执行党的方针政策，遵守党纪国法，努力学习政治理论和学校管理知识，认真总结经验，研究技工教育的规律，不断改进领导作风和领导方法，把学校切实办好。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 附则</w:t>
      </w:r>
    </w:p>
    <w:p>
      <w:pPr>
        <w:numPr>
          <w:ilvl w:val="0"/>
          <w:numId w:val="0"/>
        </w:numPr>
        <w:ind w:left="640" w:leftChars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第四十三条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各省、自治区、直辖市劳动人事厅、局（劳动局）和国务院各有关部门，可以参照本规定制定实施细则。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第四十四条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本规定自一九八七年一月一日起实行，一九七九年二月二十日原国家劳动总局颁发的《技工学校工作条例（试行）》同时废止。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zp6XR1AAAAAYBAAAPAAAAAAAAAAEAIAAAACIA&#10;AABkcnMvZG93bnJldi54bWxQSwECFAAUAAAACACHTuJAJ6qAjdQBAAB1AwAADgAAAAAAAAABACAA&#10;AAAjAQAAZHJzL2Uyb0RvYy54bWxQSwUGAAAAAAYABgBZAQAAaQ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人力资源社会保障部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5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UR0DW1QAAAAkBAAAPAAAAAAAA&#10;AAEAIAAAACIAAABkcnMvZG93bnJldi54bWxQSwECFAAUAAAACACHTuJA1M5IVdwBAAB9AwAADgAA&#10;AAAAAAABACAAAAAkAQAAZHJzL2Uyb0RvYy54bWxQSwUGAAAAAAYABgBZAQAAc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人力资源社会保障部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规章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40152564">
    <w:nsid w:val="61C2BDF4"/>
    <w:multiLevelType w:val="singleLevel"/>
    <w:tmpl w:val="61C2BDF4"/>
    <w:lvl w:ilvl="0" w:tentative="1">
      <w:start w:val="1"/>
      <w:numFmt w:val="chineseCounting"/>
      <w:suff w:val="nothing"/>
      <w:lvlText w:val="第%1章"/>
      <w:lvlJc w:val="left"/>
    </w:lvl>
  </w:abstractNum>
  <w:num w:numId="1">
    <w:abstractNumId w:val="16401525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2F24"/>
    <w:rsid w:val="00172A27"/>
    <w:rsid w:val="00306145"/>
    <w:rsid w:val="00B014B0"/>
    <w:rsid w:val="00C853D2"/>
    <w:rsid w:val="019E71BD"/>
    <w:rsid w:val="04B679C3"/>
    <w:rsid w:val="080F63D8"/>
    <w:rsid w:val="09341458"/>
    <w:rsid w:val="0B0912D7"/>
    <w:rsid w:val="0E59208C"/>
    <w:rsid w:val="0EB43DAF"/>
    <w:rsid w:val="125E2781"/>
    <w:rsid w:val="12D0036B"/>
    <w:rsid w:val="137D464B"/>
    <w:rsid w:val="152D2DCA"/>
    <w:rsid w:val="1AA1023C"/>
    <w:rsid w:val="1DEC284C"/>
    <w:rsid w:val="1E6523AC"/>
    <w:rsid w:val="22440422"/>
    <w:rsid w:val="252E4B0E"/>
    <w:rsid w:val="2D664671"/>
    <w:rsid w:val="2DA63CBD"/>
    <w:rsid w:val="30460ADF"/>
    <w:rsid w:val="31A15F24"/>
    <w:rsid w:val="395347B5"/>
    <w:rsid w:val="39A232A0"/>
    <w:rsid w:val="39E745AA"/>
    <w:rsid w:val="3B5A6BBB"/>
    <w:rsid w:val="3EDA13A6"/>
    <w:rsid w:val="40D4517B"/>
    <w:rsid w:val="42F058B7"/>
    <w:rsid w:val="436109F6"/>
    <w:rsid w:val="441A38D4"/>
    <w:rsid w:val="45C14148"/>
    <w:rsid w:val="4BC77339"/>
    <w:rsid w:val="4C9236C5"/>
    <w:rsid w:val="4D37790E"/>
    <w:rsid w:val="505C172E"/>
    <w:rsid w:val="52F46F0B"/>
    <w:rsid w:val="53D8014D"/>
    <w:rsid w:val="54896F10"/>
    <w:rsid w:val="55E064E0"/>
    <w:rsid w:val="566B01D5"/>
    <w:rsid w:val="572C6D10"/>
    <w:rsid w:val="5DC34279"/>
    <w:rsid w:val="608816D1"/>
    <w:rsid w:val="60EF4E7F"/>
    <w:rsid w:val="665233C1"/>
    <w:rsid w:val="66833654"/>
    <w:rsid w:val="6AD9688B"/>
    <w:rsid w:val="6D0E3F22"/>
    <w:rsid w:val="77DD34CF"/>
    <w:rsid w:val="7C9011D9"/>
    <w:rsid w:val="7CAF571D"/>
    <w:rsid w:val="7DC651C5"/>
    <w:rsid w:val="7FC73731"/>
    <w:rsid w:val="7FCC28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annotation reference"/>
    <w:basedOn w:val="7"/>
    <w:uiPriority w:val="0"/>
    <w:rPr>
      <w:sz w:val="21"/>
      <w:szCs w:val="21"/>
    </w:rPr>
  </w:style>
  <w:style w:type="character" w:customStyle="1" w:styleId="10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111</Words>
  <Characters>636</Characters>
  <Lines>5</Lines>
  <Paragraphs>1</Paragraphs>
  <ScaleCrop>false</ScaleCrop>
  <LinksUpToDate>false</LinksUpToDate>
  <CharactersWithSpaces>746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user</cp:lastModifiedBy>
  <cp:lastPrinted>2021-10-26T03:30:00Z</cp:lastPrinted>
  <dcterms:modified xsi:type="dcterms:W3CDTF">2021-12-29T06:56:54Z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48C61CB29D3F4D9384F5922CF0F7FFB4</vt:lpwstr>
  </property>
</Properties>
</file>